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0F8C" w:rsidRPr="00060F8C" w:rsidRDefault="00060F8C" w:rsidP="00060F8C">
      <w:pPr>
        <w:jc w:val="center"/>
        <w:rPr>
          <w:sz w:val="40"/>
          <w:szCs w:val="40"/>
        </w:rPr>
      </w:pPr>
      <w:r w:rsidRPr="00060F8C">
        <w:rPr>
          <w:sz w:val="40"/>
          <w:szCs w:val="40"/>
        </w:rPr>
        <w:t>Projeto de conexão via rádio</w:t>
      </w:r>
    </w:p>
    <w:p w:rsidR="00060F8C" w:rsidRPr="00060F8C" w:rsidRDefault="00060F8C" w:rsidP="00060F8C">
      <w:pPr>
        <w:jc w:val="center"/>
        <w:rPr>
          <w:sz w:val="40"/>
          <w:szCs w:val="40"/>
        </w:rPr>
      </w:pPr>
      <w:r w:rsidRPr="00060F8C">
        <w:rPr>
          <w:sz w:val="40"/>
          <w:szCs w:val="40"/>
        </w:rPr>
        <w:t>Sumaré x Mendanha x UERJ-ZO</w:t>
      </w:r>
    </w:p>
    <w:p w:rsidR="00060F8C" w:rsidRDefault="00060F8C"/>
    <w:p w:rsidR="00060F8C" w:rsidRDefault="00060F8C">
      <w:r>
        <w:t>Para iniciarmos, devemos definir bem quais são os pontos no mapa que devemos utilizar para a conexão do projeto.</w:t>
      </w:r>
    </w:p>
    <w:p w:rsidR="00060F8C" w:rsidRDefault="00060F8C">
      <w:r>
        <w:t>São eles:</w:t>
      </w:r>
    </w:p>
    <w:p w:rsidR="00060F8C" w:rsidRDefault="00060F8C"/>
    <w:p w:rsidR="00060F8C" w:rsidRDefault="00060F8C">
      <w:r>
        <w:t>Parque de transmissão via rádio Sumaré:</w:t>
      </w:r>
    </w:p>
    <w:p w:rsidR="005C189B" w:rsidRDefault="005C189B">
      <w:r>
        <w:t xml:space="preserve">Com a presença de torres de televisão e rádio </w:t>
      </w:r>
      <w:r w:rsidR="00431C8F">
        <w:t>de 165m de altura (</w:t>
      </w:r>
      <w:r w:rsidR="00431C8F">
        <w:fldChar w:fldCharType="begin"/>
      </w:r>
      <w:r w:rsidR="00431C8F">
        <w:instrText xml:space="preserve"> HYPERLINK "</w:instrText>
      </w:r>
      <w:r w:rsidR="00431C8F" w:rsidRPr="00431C8F">
        <w:instrText>https://bafafa.com.br/turismo/bairros/parque-de-transmissao-do-sumare-unico-lugar-do-rio-onde-se-ve-o-cristo-redentor-de-cima</w:instrText>
      </w:r>
      <w:r w:rsidR="00431C8F">
        <w:instrText xml:space="preserve">" </w:instrText>
      </w:r>
      <w:r w:rsidR="00431C8F">
        <w:fldChar w:fldCharType="separate"/>
      </w:r>
      <w:r w:rsidR="00431C8F" w:rsidRPr="00575F7E">
        <w:rPr>
          <w:rStyle w:val="Hyperlink"/>
        </w:rPr>
        <w:t>https://bafafa.com.br/turismo/bairros/parque-de-transmissao-do-sumare-unico-lugar-do-rio-onde-se-ve-o-cristo-redentor-de-cima</w:t>
      </w:r>
      <w:r w:rsidR="00431C8F">
        <w:fldChar w:fldCharType="end"/>
      </w:r>
      <w:r w:rsidR="00431C8F">
        <w:t xml:space="preserve"> )</w:t>
      </w:r>
    </w:p>
    <w:p w:rsidR="000F1AB4" w:rsidRDefault="000F1AB4">
      <w:r>
        <w:rPr>
          <w:noProof/>
        </w:rPr>
        <w:drawing>
          <wp:inline distT="0" distB="0" distL="0" distR="0" wp14:anchorId="779DDEC1" wp14:editId="577481BF">
            <wp:extent cx="5400040" cy="31934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1E" w:rsidRDefault="00507D1E">
      <w:r>
        <w:rPr>
          <w:noProof/>
        </w:rPr>
        <w:lastRenderedPageBreak/>
        <w:drawing>
          <wp:inline distT="0" distB="0" distL="0" distR="0" wp14:anchorId="795FF6FC" wp14:editId="02454E38">
            <wp:extent cx="5400040" cy="2889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E3" w:rsidRDefault="00060F8C">
      <w:r>
        <w:t>Parque de transmissão do Mendanha:</w:t>
      </w:r>
    </w:p>
    <w:p w:rsidR="00431C8F" w:rsidRDefault="00431C8F">
      <w:r>
        <w:t>Possui torre de rádio e televisão de aproximadamente 100m.</w:t>
      </w:r>
    </w:p>
    <w:p w:rsidR="00A10DE3" w:rsidRDefault="00A10DE3">
      <w:r>
        <w:rPr>
          <w:noProof/>
        </w:rPr>
        <w:drawing>
          <wp:inline distT="0" distB="0" distL="0" distR="0" wp14:anchorId="01CFB1E2" wp14:editId="14F8A7F6">
            <wp:extent cx="5400040" cy="34429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1E" w:rsidRDefault="00507D1E">
      <w:r>
        <w:rPr>
          <w:noProof/>
        </w:rPr>
        <w:lastRenderedPageBreak/>
        <w:drawing>
          <wp:inline distT="0" distB="0" distL="0" distR="0" wp14:anchorId="63FAEA95" wp14:editId="7CDDE771">
            <wp:extent cx="5400040" cy="2773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8C" w:rsidRDefault="00060F8C"/>
    <w:p w:rsidR="00060F8C" w:rsidRDefault="00060F8C">
      <w:r>
        <w:t>O polo universitário UERJ-ZO:</w:t>
      </w:r>
    </w:p>
    <w:p w:rsidR="00060F8C" w:rsidRDefault="00060F8C">
      <w:r>
        <w:rPr>
          <w:noProof/>
        </w:rPr>
        <w:drawing>
          <wp:inline distT="0" distB="0" distL="0" distR="0" wp14:anchorId="4B0F1795" wp14:editId="547A3D96">
            <wp:extent cx="2571750" cy="29992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8488" cy="30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CB491" wp14:editId="59FF1049">
            <wp:extent cx="2438400" cy="300202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5451" cy="30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8C" w:rsidRDefault="00060F8C"/>
    <w:p w:rsidR="000F1AB4" w:rsidRDefault="00060F8C">
      <w:r>
        <w:t>Conexão Sumaré x Mendanha:</w:t>
      </w:r>
    </w:p>
    <w:p w:rsidR="00790CE1" w:rsidRDefault="009F0B88">
      <w:r>
        <w:rPr>
          <w:noProof/>
        </w:rPr>
        <w:lastRenderedPageBreak/>
        <w:drawing>
          <wp:inline distT="0" distB="0" distL="0" distR="0" wp14:anchorId="57EF74B4" wp14:editId="3E835632">
            <wp:extent cx="5400040" cy="2654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8E" w:rsidRDefault="00031B8E">
      <w:r>
        <w:rPr>
          <w:noProof/>
        </w:rPr>
        <w:drawing>
          <wp:inline distT="0" distB="0" distL="0" distR="0" wp14:anchorId="009753F0" wp14:editId="337FF67D">
            <wp:extent cx="5400040" cy="3360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8C" w:rsidRDefault="00060F8C"/>
    <w:p w:rsidR="00060F8C" w:rsidRDefault="00060F8C">
      <w:r>
        <w:t>Conexão Mendanha x UERJ-ZO</w:t>
      </w:r>
    </w:p>
    <w:p w:rsidR="001A4D4C" w:rsidRDefault="001A4D4C"/>
    <w:p w:rsidR="009F0B88" w:rsidRDefault="009F0B88">
      <w:r>
        <w:rPr>
          <w:noProof/>
        </w:rPr>
        <w:lastRenderedPageBreak/>
        <w:drawing>
          <wp:inline distT="0" distB="0" distL="0" distR="0" wp14:anchorId="14FE8857" wp14:editId="553E1E97">
            <wp:extent cx="5400040" cy="2408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FD" w:rsidRDefault="001F14FD">
      <w:r>
        <w:rPr>
          <w:noProof/>
        </w:rPr>
        <w:drawing>
          <wp:inline distT="0" distB="0" distL="0" distR="0" wp14:anchorId="4F68995D" wp14:editId="53D6B15F">
            <wp:extent cx="540004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8C" w:rsidRDefault="00060F8C"/>
    <w:p w:rsidR="00060F8C" w:rsidRDefault="00060F8C">
      <w:r>
        <w:t>Conexão completa Sumaré x Mendanha x UERJ-ZO</w:t>
      </w:r>
    </w:p>
    <w:p w:rsidR="001A4D4C" w:rsidRDefault="001A4D4C">
      <w:r>
        <w:t xml:space="preserve">Torre do sumaré: +16m de altura para completar 760m de altura total </w:t>
      </w:r>
      <w:r w:rsidR="00DC5980">
        <w:t>do nível do mar</w:t>
      </w:r>
      <w:r w:rsidR="00DC5980">
        <w:t xml:space="preserve"> </w:t>
      </w:r>
      <w:r>
        <w:t>(altura do morro + torre)</w:t>
      </w:r>
    </w:p>
    <w:p w:rsidR="001A4D4C" w:rsidRDefault="001A4D4C">
      <w:r>
        <w:t xml:space="preserve">Torre do Mendanha: </w:t>
      </w:r>
      <w:r w:rsidR="00DC5980">
        <w:t>+28m de altura para completar 760m de altura total do nível do mar(altura do morro + torre)</w:t>
      </w:r>
    </w:p>
    <w:p w:rsidR="001A4D4C" w:rsidRDefault="001A4D4C" w:rsidP="001A4D4C">
      <w:r>
        <w:t xml:space="preserve">UERJ-ZO: </w:t>
      </w:r>
      <w:r>
        <w:t>Podendo utilizar de uma elevação de +40 metros de altura (altura do predio + torre)</w:t>
      </w:r>
      <w:r w:rsidR="00DC5980">
        <w:t xml:space="preserve"> levando em consideração que a uezo está a 23 metros de altura em relação ao nível do mar, completando 63 metros totais de altura.</w:t>
      </w:r>
    </w:p>
    <w:p w:rsidR="001A4D4C" w:rsidRDefault="001A4D4C"/>
    <w:p w:rsidR="009F0B88" w:rsidRDefault="009F0B88">
      <w:r>
        <w:rPr>
          <w:noProof/>
        </w:rPr>
        <w:lastRenderedPageBreak/>
        <w:drawing>
          <wp:inline distT="0" distB="0" distL="0" distR="0" wp14:anchorId="7F5715C3" wp14:editId="4AEAE49B">
            <wp:extent cx="5400040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59" w:rsidRDefault="00EE4F59">
      <w:r>
        <w:rPr>
          <w:noProof/>
        </w:rPr>
        <w:drawing>
          <wp:inline distT="0" distB="0" distL="0" distR="0" wp14:anchorId="28245DF7" wp14:editId="43CF918A">
            <wp:extent cx="5400040" cy="3644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EF" w:rsidRDefault="00C66BEF"/>
    <w:p w:rsidR="00166103" w:rsidRDefault="00C66BEF" w:rsidP="00746147">
      <w:r>
        <w:t xml:space="preserve">Antenas </w:t>
      </w:r>
      <w:r w:rsidR="00EB19A1">
        <w:t>que poderiam ser usadas: (sugestões)</w:t>
      </w:r>
    </w:p>
    <w:p w:rsidR="00746147" w:rsidRDefault="00746147" w:rsidP="00746147">
      <w:pPr>
        <w:rPr>
          <w:color w:val="FF0000"/>
        </w:rPr>
      </w:pPr>
      <w:r w:rsidRPr="00746147">
        <w:rPr>
          <w:color w:val="FF0000"/>
        </w:rPr>
        <w:t>OBS: nivel de desempenho ideal para uma conexão no local da RX (antena receptora) tem que ser na faixa de -55 a -35 dBm</w:t>
      </w:r>
    </w:p>
    <w:p w:rsidR="00C832E3" w:rsidRPr="005715BF" w:rsidRDefault="00C832E3" w:rsidP="005715BF">
      <w:pPr>
        <w:rPr>
          <w:rStyle w:val="Strong"/>
          <w:rFonts w:cstheme="minorHAnsi"/>
          <w:sz w:val="44"/>
          <w:szCs w:val="44"/>
        </w:rPr>
      </w:pPr>
      <w:r w:rsidRPr="005715BF">
        <w:rPr>
          <w:rStyle w:val="Strong"/>
          <w:rFonts w:cstheme="minorHAnsi"/>
          <w:sz w:val="44"/>
          <w:szCs w:val="44"/>
        </w:rPr>
        <w:t>Ubiquiti PowerBeam 5AC</w:t>
      </w:r>
    </w:p>
    <w:p w:rsidR="00C832E3" w:rsidRDefault="00C832E3" w:rsidP="00746147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03465D32" wp14:editId="78D7887E">
            <wp:extent cx="923925" cy="1152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E3" w:rsidRPr="00C832E3" w:rsidRDefault="00C832E3" w:rsidP="00746147">
      <w:pPr>
        <w:rPr>
          <w:color w:val="000000" w:themeColor="text1"/>
        </w:rPr>
      </w:pPr>
      <w:r w:rsidRPr="00C832E3">
        <w:rPr>
          <w:color w:val="000000" w:themeColor="text1"/>
        </w:rPr>
        <w:t>Valor Aproximado: R$</w:t>
      </w:r>
      <w:r>
        <w:rPr>
          <w:color w:val="000000" w:themeColor="text1"/>
        </w:rPr>
        <w:t xml:space="preserve"> 900</w:t>
      </w:r>
    </w:p>
    <w:p w:rsidR="00C832E3" w:rsidRDefault="00C832E3" w:rsidP="00746147">
      <w:pPr>
        <w:rPr>
          <w:color w:val="000000" w:themeColor="text1"/>
        </w:rPr>
      </w:pPr>
      <w:r w:rsidRPr="00C832E3">
        <w:rPr>
          <w:color w:val="000000" w:themeColor="text1"/>
        </w:rPr>
        <w:t>Especificações:</w:t>
      </w:r>
    </w:p>
    <w:p w:rsidR="00C832E3" w:rsidRPr="00C832E3" w:rsidRDefault="00C832E3" w:rsidP="00C8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Frequência de Operação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5 GHz</w:t>
      </w:r>
    </w:p>
    <w:p w:rsidR="00C832E3" w:rsidRPr="00C832E3" w:rsidRDefault="00C832E3" w:rsidP="00C8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Potência de Tx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Até 25 dBm (ajustável)</w:t>
      </w:r>
    </w:p>
    <w:p w:rsidR="00C832E3" w:rsidRPr="00C832E3" w:rsidRDefault="00C832E3" w:rsidP="00C8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Limiar de Rx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Aproximadamente -96 dBm @ MCS0 e -65 dBm @ MCS9</w:t>
      </w:r>
    </w:p>
    <w:p w:rsidR="00C832E3" w:rsidRPr="00C832E3" w:rsidRDefault="00C832E3" w:rsidP="00C8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Ganho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25 dBi</w:t>
      </w:r>
    </w:p>
    <w:p w:rsidR="00C832E3" w:rsidRPr="00C832E3" w:rsidRDefault="00C832E3" w:rsidP="00C8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Perda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A perda do sistema é mínima, pois é uma antena integrada com alto ganho e design otimizado para eficiência. A perda de cabo e conectores é eliminada, sendo estimada em menos de 1 dB.</w:t>
      </w:r>
    </w:p>
    <w:p w:rsidR="00C832E3" w:rsidRDefault="00C832E3" w:rsidP="00C832E3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32E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C832E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Polarização</w:t>
      </w:r>
      <w:r w:rsidRPr="00C832E3">
        <w:rPr>
          <w:rFonts w:ascii="Times New Roman" w:eastAsia="Times New Roman" w:hAnsi="Times New Roman" w:cs="Times New Roman"/>
          <w:sz w:val="24"/>
          <w:szCs w:val="24"/>
          <w:lang w:eastAsia="pt-BR"/>
        </w:rPr>
        <w:t>: Dupla (H/V) – Suporta MIMO 2x2​</w:t>
      </w:r>
    </w:p>
    <w:p w:rsidR="005715BF" w:rsidRPr="00C832E3" w:rsidRDefault="005715BF" w:rsidP="00C832E3">
      <w:pPr>
        <w:rPr>
          <w:color w:val="000000" w:themeColor="text1"/>
        </w:rPr>
      </w:pPr>
      <w:r>
        <w:rPr>
          <w:color w:val="000000" w:themeColor="text1"/>
        </w:rPr>
        <w:t>Sumaré x Mendanha:</w:t>
      </w:r>
    </w:p>
    <w:p w:rsidR="00C832E3" w:rsidRDefault="00C832E3" w:rsidP="00746147">
      <w:pPr>
        <w:rPr>
          <w:color w:val="FF0000"/>
        </w:rPr>
      </w:pPr>
      <w:r>
        <w:rPr>
          <w:noProof/>
        </w:rPr>
        <w:drawing>
          <wp:inline distT="0" distB="0" distL="0" distR="0" wp14:anchorId="477EE5CC" wp14:editId="6B5E0264">
            <wp:extent cx="5400040" cy="2405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BF" w:rsidRDefault="005715BF" w:rsidP="00746147">
      <w:r w:rsidRPr="005715BF">
        <w:t>Mendanha x UERJ-ZO:</w:t>
      </w:r>
    </w:p>
    <w:p w:rsidR="005715BF" w:rsidRPr="005715BF" w:rsidRDefault="005715BF" w:rsidP="00746147">
      <w:r>
        <w:rPr>
          <w:noProof/>
        </w:rPr>
        <w:drawing>
          <wp:inline distT="0" distB="0" distL="0" distR="0" wp14:anchorId="2BA5ED6F" wp14:editId="2F57C576">
            <wp:extent cx="5400040" cy="2282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03" w:rsidRPr="005715BF" w:rsidRDefault="00166103" w:rsidP="005715BF">
      <w:pPr>
        <w:spacing w:before="100" w:beforeAutospacing="1" w:after="100" w:afterAutospacing="1" w:line="240" w:lineRule="auto"/>
        <w:rPr>
          <w:rFonts w:cstheme="minorHAnsi"/>
          <w:b/>
          <w:sz w:val="44"/>
          <w:szCs w:val="44"/>
        </w:rPr>
      </w:pPr>
      <w:r w:rsidRPr="005715BF">
        <w:rPr>
          <w:rFonts w:cstheme="minorHAnsi"/>
          <w:b/>
          <w:sz w:val="44"/>
          <w:szCs w:val="44"/>
        </w:rPr>
        <w:lastRenderedPageBreak/>
        <w:t>ALGcom UHP 5800 30.5 dBi</w:t>
      </w:r>
    </w:p>
    <w:p w:rsidR="00166103" w:rsidRDefault="00166103" w:rsidP="00166103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5423BB8" wp14:editId="65A40C47">
            <wp:extent cx="1447800" cy="1453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3787" cy="14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03" w:rsidRDefault="00166103" w:rsidP="00166103">
      <w:pPr>
        <w:spacing w:before="100" w:beforeAutospacing="1" w:after="100" w:afterAutospacing="1" w:line="240" w:lineRule="auto"/>
      </w:pPr>
      <w:r>
        <w:t>Valor aproximado: R$ 1300 (valor unitário)</w:t>
      </w:r>
    </w:p>
    <w:p w:rsidR="00166103" w:rsidRDefault="00166103" w:rsidP="00166103">
      <w:pPr>
        <w:spacing w:before="100" w:beforeAutospacing="1" w:after="100" w:afterAutospacing="1" w:line="240" w:lineRule="auto"/>
      </w:pPr>
      <w:r>
        <w:t>Especificações: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Frequência de Operação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5.8 GHz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Potência de Tx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Dependente do rádio conectado, mas compatível com potências até 30 dBm.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Limiar de Rx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Varia conforme o rádio, mas a antena oferece excelente ganho e eficiência de feixe para captar sinais de baixa potência.</w:t>
      </w:r>
    </w:p>
    <w:p w:rsidR="00166103" w:rsidRDefault="00166103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Polarização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Dupla polarização (Horizontal/Vertical) para suporte MIMO.</w:t>
      </w:r>
    </w:p>
    <w:p w:rsidR="00DC5980" w:rsidRDefault="00DC5980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Sumaré x mendanha:</w:t>
      </w:r>
    </w:p>
    <w:p w:rsidR="00746147" w:rsidRDefault="00746147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484957BD" wp14:editId="42ED830A">
            <wp:extent cx="540004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4F435" wp14:editId="7DB4ED58">
            <wp:extent cx="5400040" cy="379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80" w:rsidRDefault="00DC5980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proofErr w:type="spellStart"/>
      <w:r w:rsidRPr="00DC5980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Me</w:t>
      </w: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ndanha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x UERJ-ZO</w:t>
      </w:r>
    </w:p>
    <w:p w:rsidR="00DC5980" w:rsidRDefault="00DC5980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noProof/>
        </w:rPr>
        <w:lastRenderedPageBreak/>
        <w:drawing>
          <wp:inline distT="0" distB="0" distL="0" distR="0" wp14:anchorId="4C7E7DC0" wp14:editId="21C4009E">
            <wp:extent cx="5400040" cy="2054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80" w:rsidRPr="00DC5980" w:rsidRDefault="00DC5980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noProof/>
        </w:rPr>
        <w:drawing>
          <wp:inline distT="0" distB="0" distL="0" distR="0" wp14:anchorId="19B1558A" wp14:editId="17CF664F">
            <wp:extent cx="5400040" cy="2169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03" w:rsidRPr="00DC5980" w:rsidRDefault="00166103" w:rsidP="00166103">
      <w:pPr>
        <w:spacing w:before="100" w:beforeAutospacing="1" w:after="100" w:afterAutospacing="1" w:line="240" w:lineRule="auto"/>
        <w:rPr>
          <w:lang w:val="en-US"/>
        </w:rPr>
      </w:pPr>
    </w:p>
    <w:p w:rsidR="00166103" w:rsidRPr="005715BF" w:rsidRDefault="00166103" w:rsidP="005715BF">
      <w:pPr>
        <w:pStyle w:val="Heading3"/>
        <w:rPr>
          <w:rFonts w:asciiTheme="minorHAnsi" w:hAnsiTheme="minorHAnsi" w:cstheme="minorHAnsi"/>
          <w:color w:val="auto"/>
          <w:sz w:val="44"/>
          <w:szCs w:val="44"/>
          <w:lang w:val="en-US"/>
        </w:rPr>
      </w:pPr>
      <w:proofErr w:type="spellStart"/>
      <w:r w:rsidRPr="005715BF">
        <w:rPr>
          <w:rStyle w:val="Strong"/>
          <w:rFonts w:asciiTheme="minorHAnsi" w:hAnsiTheme="minorHAnsi" w:cstheme="minorHAnsi"/>
          <w:bCs w:val="0"/>
          <w:color w:val="auto"/>
          <w:sz w:val="44"/>
          <w:szCs w:val="44"/>
          <w:lang w:val="en-US"/>
        </w:rPr>
        <w:t>MikroTik</w:t>
      </w:r>
      <w:proofErr w:type="spellEnd"/>
      <w:r w:rsidRPr="005715BF">
        <w:rPr>
          <w:rStyle w:val="Strong"/>
          <w:rFonts w:asciiTheme="minorHAnsi" w:hAnsiTheme="minorHAnsi" w:cstheme="minorHAnsi"/>
          <w:bCs w:val="0"/>
          <w:color w:val="auto"/>
          <w:sz w:val="44"/>
          <w:szCs w:val="44"/>
          <w:lang w:val="en-US"/>
        </w:rPr>
        <w:t xml:space="preserve"> LHG XL HP5</w:t>
      </w:r>
    </w:p>
    <w:p w:rsidR="00166103" w:rsidRDefault="00166103" w:rsidP="00166103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7D25AF36" wp14:editId="155CDD0D">
            <wp:extent cx="3190875" cy="2457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6103" w:rsidRDefault="00166103" w:rsidP="00166103">
      <w:pPr>
        <w:spacing w:before="100" w:beforeAutospacing="1" w:after="100" w:afterAutospacing="1" w:line="240" w:lineRule="auto"/>
      </w:pPr>
      <w:r>
        <w:t>Valor aproximado: R$ 880 (valor unitário)</w:t>
      </w:r>
    </w:p>
    <w:p w:rsidR="00166103" w:rsidRDefault="00166103" w:rsidP="00166103">
      <w:pPr>
        <w:spacing w:before="100" w:beforeAutospacing="1" w:after="100" w:afterAutospacing="1" w:line="240" w:lineRule="auto"/>
      </w:pPr>
      <w:r>
        <w:t>Especificações: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lastRenderedPageBreak/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Frequência de Operação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5150 MHz – 5875 MHz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Potência de Tx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Até 27 dBm (500 mW)</w:t>
      </w:r>
    </w:p>
    <w:p w:rsidR="00166103" w:rsidRPr="00166103" w:rsidRDefault="00166103" w:rsidP="001661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Limiar de Rx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Aproximadamente -96 dBm @ 6 Mbps e -80 dBm @ 54 Mbps</w:t>
      </w:r>
    </w:p>
    <w:p w:rsidR="00166103" w:rsidRDefault="00166103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66103">
        <w:rPr>
          <w:rFonts w:ascii="Times New Roman" w:eastAsia="Times New Roman" w:hAnsi="Symbol" w:cs="Times New Roman"/>
          <w:sz w:val="24"/>
          <w:szCs w:val="24"/>
          <w:lang w:eastAsia="pt-BR"/>
        </w:rPr>
        <w:t>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 </w:t>
      </w:r>
      <w:r w:rsidRPr="0016610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Polarização</w:t>
      </w:r>
      <w:r w:rsidRPr="00166103">
        <w:rPr>
          <w:rFonts w:ascii="Times New Roman" w:eastAsia="Times New Roman" w:hAnsi="Times New Roman" w:cs="Times New Roman"/>
          <w:sz w:val="24"/>
          <w:szCs w:val="24"/>
          <w:lang w:eastAsia="pt-BR"/>
        </w:rPr>
        <w:t>: Linear dupla (Horizontal/Vertical)</w:t>
      </w:r>
    </w:p>
    <w:p w:rsidR="005715BF" w:rsidRDefault="005715BF" w:rsidP="001661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Sumaré x Mendanha:</w:t>
      </w:r>
    </w:p>
    <w:p w:rsidR="00167210" w:rsidRDefault="00167210" w:rsidP="00166103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2D8630C" wp14:editId="524A24D7">
            <wp:extent cx="5400040" cy="3554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47" w:rsidRDefault="00746147" w:rsidP="00166103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0040C2A0" wp14:editId="01B7116D">
            <wp:extent cx="5400040" cy="3867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BF" w:rsidRDefault="005715BF" w:rsidP="00166103">
      <w:pPr>
        <w:spacing w:before="100" w:beforeAutospacing="1" w:after="100" w:afterAutospacing="1" w:line="240" w:lineRule="auto"/>
      </w:pPr>
      <w:r>
        <w:t>Mendanha x UERJ-ZO:</w:t>
      </w:r>
    </w:p>
    <w:p w:rsidR="005715BF" w:rsidRDefault="005715BF" w:rsidP="00166103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1000E267" wp14:editId="6412F6F5">
            <wp:extent cx="5400040" cy="2038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4BE80" wp14:editId="2A2522B7">
            <wp:extent cx="5400040" cy="2160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A1" w:rsidRDefault="00EB19A1"/>
    <w:sectPr w:rsidR="00EB19A1" w:rsidSect="004F7BC7">
      <w:pgSz w:w="11906" w:h="16838" w:code="9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35606"/>
    <w:multiLevelType w:val="hybridMultilevel"/>
    <w:tmpl w:val="E5BA9A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FA773D"/>
    <w:multiLevelType w:val="multilevel"/>
    <w:tmpl w:val="7E783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CD2344"/>
    <w:multiLevelType w:val="multilevel"/>
    <w:tmpl w:val="3E06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B88"/>
    <w:rsid w:val="00031B8E"/>
    <w:rsid w:val="00060F8C"/>
    <w:rsid w:val="000F1AB4"/>
    <w:rsid w:val="00166103"/>
    <w:rsid w:val="00167210"/>
    <w:rsid w:val="001A4D4C"/>
    <w:rsid w:val="001F14FD"/>
    <w:rsid w:val="00431C8F"/>
    <w:rsid w:val="004F7BC7"/>
    <w:rsid w:val="00507D1E"/>
    <w:rsid w:val="005715BF"/>
    <w:rsid w:val="005C189B"/>
    <w:rsid w:val="00746147"/>
    <w:rsid w:val="00790CE1"/>
    <w:rsid w:val="009F0B88"/>
    <w:rsid w:val="00A10DE3"/>
    <w:rsid w:val="00B4240F"/>
    <w:rsid w:val="00C66BEF"/>
    <w:rsid w:val="00C832E3"/>
    <w:rsid w:val="00DC5980"/>
    <w:rsid w:val="00EB19A1"/>
    <w:rsid w:val="00EE4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54639"/>
  <w15:chartTrackingRefBased/>
  <w15:docId w15:val="{5F92280A-5F15-4F74-86B7-098BFF8C3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19A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61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9A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1661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166103"/>
    <w:rPr>
      <w:b/>
      <w:bCs/>
    </w:rPr>
  </w:style>
  <w:style w:type="character" w:styleId="Hyperlink">
    <w:name w:val="Hyperlink"/>
    <w:basedOn w:val="DefaultParagraphFont"/>
    <w:uiPriority w:val="99"/>
    <w:unhideWhenUsed/>
    <w:rsid w:val="00431C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C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3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13</Pages>
  <Words>426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Breno Sales</dc:creator>
  <cp:keywords/>
  <dc:description/>
  <cp:lastModifiedBy>Breno Sales</cp:lastModifiedBy>
  <cp:revision>7</cp:revision>
  <dcterms:created xsi:type="dcterms:W3CDTF">2024-10-08T18:12:00Z</dcterms:created>
  <dcterms:modified xsi:type="dcterms:W3CDTF">2024-10-10T17:56:00Z</dcterms:modified>
</cp:coreProperties>
</file>